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46" w:rsidRDefault="001A0446" w:rsidP="00274262">
      <w:pPr>
        <w:widowControl w:val="0"/>
        <w:autoSpaceDE w:val="0"/>
        <w:autoSpaceDN w:val="0"/>
        <w:adjustRightInd w:val="0"/>
        <w:rPr>
          <w:rFonts w:cs="Arial"/>
          <w:i/>
          <w:lang w:val="en-US" w:eastAsia="ja-JP"/>
        </w:rPr>
      </w:pPr>
      <w:r>
        <w:rPr>
          <w:rFonts w:cs="Arial"/>
          <w:i/>
          <w:lang w:val="en-US" w:eastAsia="ja-JP"/>
        </w:rPr>
        <w:t>Draft letter to be sent in response to the NHS NW London consultation document “Shaping a Healthier Future”.</w:t>
      </w:r>
    </w:p>
    <w:p w:rsidR="001A0446" w:rsidRDefault="001A0446" w:rsidP="00274262">
      <w:pPr>
        <w:widowControl w:val="0"/>
        <w:autoSpaceDE w:val="0"/>
        <w:autoSpaceDN w:val="0"/>
        <w:adjustRightInd w:val="0"/>
        <w:rPr>
          <w:rFonts w:cs="Arial"/>
          <w:i/>
          <w:lang w:val="en-US" w:eastAsia="ja-JP"/>
        </w:rPr>
      </w:pPr>
    </w:p>
    <w:p w:rsidR="001A0446" w:rsidRPr="00274262" w:rsidRDefault="001A0446" w:rsidP="00274262">
      <w:pPr>
        <w:widowControl w:val="0"/>
        <w:autoSpaceDE w:val="0"/>
        <w:autoSpaceDN w:val="0"/>
        <w:adjustRightInd w:val="0"/>
        <w:rPr>
          <w:rFonts w:cs="Arial"/>
          <w:b/>
          <w:lang w:val="en-US" w:eastAsia="ja-JP"/>
        </w:rPr>
      </w:pPr>
      <w:r>
        <w:rPr>
          <w:rFonts w:cs="Arial"/>
          <w:b/>
          <w:lang w:val="en-US" w:eastAsia="ja-JP"/>
        </w:rPr>
        <w:t>NB. It was decided at the QPARA monthly meeting on 13 Sept 2012 to send a response on the following lines and to put the draft on the website from 20 to 27 September for any comments on the specific question of whether the draft faithfully reflects the will of the meeting. Please add any comments after the draft or send them to Robin Sharp (</w:t>
      </w:r>
      <w:hyperlink r:id="rId4" w:history="1">
        <w:r w:rsidRPr="00E16CCF">
          <w:rPr>
            <w:rStyle w:val="Hyperlink"/>
            <w:rFonts w:cs="Arial"/>
            <w:b/>
            <w:lang w:val="en-US" w:eastAsia="ja-JP"/>
          </w:rPr>
          <w:t>robisharp@googlemail.com</w:t>
        </w:r>
      </w:hyperlink>
      <w:r>
        <w:rPr>
          <w:rFonts w:cs="Arial"/>
          <w:b/>
          <w:lang w:val="en-US" w:eastAsia="ja-JP"/>
        </w:rPr>
        <w:t>) by 27 September.</w:t>
      </w:r>
    </w:p>
    <w:p w:rsidR="001A0446" w:rsidRDefault="001A0446" w:rsidP="00274262">
      <w:pPr>
        <w:widowControl w:val="0"/>
        <w:autoSpaceDE w:val="0"/>
        <w:autoSpaceDN w:val="0"/>
        <w:adjustRightInd w:val="0"/>
        <w:rPr>
          <w:rFonts w:cs="Arial"/>
          <w:lang w:val="en-US" w:eastAsia="ja-JP"/>
        </w:rPr>
      </w:pPr>
    </w:p>
    <w:p w:rsidR="001A0446" w:rsidRDefault="001A0446" w:rsidP="00274262">
      <w:pPr>
        <w:widowControl w:val="0"/>
        <w:autoSpaceDE w:val="0"/>
        <w:autoSpaceDN w:val="0"/>
        <w:adjustRightInd w:val="0"/>
        <w:rPr>
          <w:rFonts w:cs="Arial"/>
          <w:lang w:val="en-US" w:eastAsia="ja-JP"/>
        </w:rPr>
      </w:pPr>
    </w:p>
    <w:p w:rsidR="001A0446" w:rsidRPr="00274262" w:rsidRDefault="001A0446" w:rsidP="00274262">
      <w:pPr>
        <w:widowControl w:val="0"/>
        <w:autoSpaceDE w:val="0"/>
        <w:autoSpaceDN w:val="0"/>
        <w:adjustRightInd w:val="0"/>
        <w:rPr>
          <w:rFonts w:cs="Arial"/>
          <w:lang w:val="en-US" w:eastAsia="ja-JP"/>
        </w:rPr>
      </w:pPr>
      <w:r w:rsidRPr="00274262">
        <w:rPr>
          <w:rFonts w:cs="Arial"/>
          <w:lang w:val="en-US" w:eastAsia="ja-JP"/>
        </w:rPr>
        <w:t>Queens Park Area Residents Assoc</w:t>
      </w:r>
      <w:r>
        <w:rPr>
          <w:rFonts w:cs="Arial"/>
          <w:lang w:val="en-US" w:eastAsia="ja-JP"/>
        </w:rPr>
        <w:t>i</w:t>
      </w:r>
      <w:r w:rsidRPr="00274262">
        <w:rPr>
          <w:rFonts w:cs="Arial"/>
          <w:lang w:val="en-US" w:eastAsia="ja-JP"/>
        </w:rPr>
        <w:t>ation</w:t>
      </w:r>
      <w:r>
        <w:rPr>
          <w:rFonts w:cs="Arial"/>
          <w:lang w:val="en-US" w:eastAsia="ja-JP"/>
        </w:rPr>
        <w:t xml:space="preserve"> (QPARA)</w:t>
      </w:r>
      <w:r w:rsidRPr="00274262">
        <w:rPr>
          <w:rFonts w:cs="Arial"/>
          <w:lang w:val="en-US" w:eastAsia="ja-JP"/>
        </w:rPr>
        <w:t xml:space="preserve"> in</w:t>
      </w:r>
      <w:r>
        <w:rPr>
          <w:rFonts w:cs="Arial"/>
          <w:lang w:val="en-US" w:eastAsia="ja-JP"/>
        </w:rPr>
        <w:t xml:space="preserve"> Brent has discussed the </w:t>
      </w:r>
      <w:r>
        <w:rPr>
          <w:rFonts w:cs="Arial"/>
          <w:i/>
          <w:lang w:val="en-US" w:eastAsia="ja-JP"/>
        </w:rPr>
        <w:t>Shaping a Healthier Future</w:t>
      </w:r>
      <w:r w:rsidRPr="00274262">
        <w:rPr>
          <w:rFonts w:cs="Arial"/>
          <w:lang w:val="en-US" w:eastAsia="ja-JP"/>
        </w:rPr>
        <w:t xml:space="preserve"> consultation</w:t>
      </w:r>
      <w:r>
        <w:rPr>
          <w:rFonts w:cs="Arial"/>
          <w:lang w:val="en-US" w:eastAsia="ja-JP"/>
        </w:rPr>
        <w:t xml:space="preserve"> proposals at a well-attended monthly meeting</w:t>
      </w:r>
      <w:r w:rsidRPr="00274262">
        <w:rPr>
          <w:rFonts w:cs="Arial"/>
          <w:lang w:val="en-US" w:eastAsia="ja-JP"/>
        </w:rPr>
        <w:t xml:space="preserve"> and comments as follows.</w:t>
      </w:r>
    </w:p>
    <w:p w:rsidR="001A0446" w:rsidRDefault="001A0446" w:rsidP="00274262">
      <w:pPr>
        <w:widowControl w:val="0"/>
        <w:autoSpaceDE w:val="0"/>
        <w:autoSpaceDN w:val="0"/>
        <w:adjustRightInd w:val="0"/>
        <w:rPr>
          <w:rFonts w:cs="Arial"/>
          <w:lang w:val="en-US" w:eastAsia="ja-JP"/>
        </w:rPr>
      </w:pPr>
    </w:p>
    <w:p w:rsidR="001A0446" w:rsidRPr="00274262" w:rsidRDefault="001A0446" w:rsidP="00274262">
      <w:pPr>
        <w:widowControl w:val="0"/>
        <w:autoSpaceDE w:val="0"/>
        <w:autoSpaceDN w:val="0"/>
        <w:adjustRightInd w:val="0"/>
        <w:rPr>
          <w:rFonts w:cs="Arial"/>
          <w:lang w:val="en-US" w:eastAsia="ja-JP"/>
        </w:rPr>
      </w:pPr>
      <w:r w:rsidRPr="00274262">
        <w:rPr>
          <w:rFonts w:cs="Arial"/>
          <w:lang w:val="en-US" w:eastAsia="ja-JP"/>
        </w:rPr>
        <w:t xml:space="preserve">QPARA first wishes to register concern about the </w:t>
      </w:r>
      <w:r w:rsidRPr="00A86345">
        <w:rPr>
          <w:rFonts w:cs="Arial"/>
          <w:b/>
          <w:lang w:val="en-US" w:eastAsia="ja-JP"/>
        </w:rPr>
        <w:t>consultation process</w:t>
      </w:r>
      <w:r>
        <w:rPr>
          <w:rFonts w:cs="Arial"/>
          <w:lang w:val="en-US" w:eastAsia="ja-JP"/>
        </w:rPr>
        <w:t>, which we believe to be seriously flawed.</w:t>
      </w:r>
      <w:r w:rsidRPr="00274262">
        <w:rPr>
          <w:rFonts w:cs="Arial"/>
          <w:lang w:val="en-US" w:eastAsia="ja-JP"/>
        </w:rPr>
        <w:t> The Association views the chosen method of seeking views via a </w:t>
      </w:r>
      <w:r>
        <w:rPr>
          <w:rFonts w:cs="Arial"/>
          <w:lang w:val="en-US" w:eastAsia="ja-JP"/>
        </w:rPr>
        <w:t xml:space="preserve">long and complex consultation document containing many options and a </w:t>
      </w:r>
      <w:r w:rsidRPr="00274262">
        <w:rPr>
          <w:rFonts w:cs="Arial"/>
          <w:lang w:val="en-US" w:eastAsia="ja-JP"/>
        </w:rPr>
        <w:t>detailed structured questionnaire as unlikely achieve the aim of securing a genuinely broad response from the public and community orga</w:t>
      </w:r>
      <w:r>
        <w:rPr>
          <w:rFonts w:cs="Arial"/>
          <w:lang w:val="en-US" w:eastAsia="ja-JP"/>
        </w:rPr>
        <w:t>nisations. Moreover only two NHS “roadshows” have been planned for Brent during the 12-week period and the Kilburn locality Patient Participation Group under the new CCG structures has not been used as a channel of communication.</w:t>
      </w:r>
    </w:p>
    <w:p w:rsidR="001A0446" w:rsidRDefault="001A0446" w:rsidP="00274262">
      <w:pPr>
        <w:widowControl w:val="0"/>
        <w:autoSpaceDE w:val="0"/>
        <w:autoSpaceDN w:val="0"/>
        <w:adjustRightInd w:val="0"/>
        <w:rPr>
          <w:rFonts w:cs="Arial"/>
          <w:lang w:val="en-US" w:eastAsia="ja-JP"/>
        </w:rPr>
      </w:pPr>
    </w:p>
    <w:p w:rsidR="001A0446" w:rsidRPr="00274262" w:rsidRDefault="001A0446" w:rsidP="00274262">
      <w:pPr>
        <w:widowControl w:val="0"/>
        <w:autoSpaceDE w:val="0"/>
        <w:autoSpaceDN w:val="0"/>
        <w:adjustRightInd w:val="0"/>
        <w:rPr>
          <w:rFonts w:cs="Arial"/>
          <w:lang w:val="en-US" w:eastAsia="ja-JP"/>
        </w:rPr>
      </w:pPr>
      <w:r w:rsidRPr="00274262">
        <w:rPr>
          <w:rFonts w:cs="Arial"/>
          <w:lang w:val="en-US" w:eastAsia="ja-JP"/>
        </w:rPr>
        <w:t>The Association also believes there is imbalance in the consultation between hospital and alternative community services required to deliver the changes. The latter are</w:t>
      </w:r>
      <w:r>
        <w:rPr>
          <w:rFonts w:cs="Arial"/>
          <w:lang w:val="en-US" w:eastAsia="ja-JP"/>
        </w:rPr>
        <w:t xml:space="preserve"> treated in only four pages of an 80-page document, thus being subordinated</w:t>
      </w:r>
      <w:r w:rsidRPr="00274262">
        <w:rPr>
          <w:rFonts w:cs="Arial"/>
          <w:lang w:val="en-US" w:eastAsia="ja-JP"/>
        </w:rPr>
        <w:t xml:space="preserve"> to lengthy discussion o</w:t>
      </w:r>
      <w:r>
        <w:rPr>
          <w:rFonts w:cs="Arial"/>
          <w:lang w:val="en-US" w:eastAsia="ja-JP"/>
        </w:rPr>
        <w:t>f hospital options. They</w:t>
      </w:r>
      <w:r w:rsidRPr="00274262">
        <w:rPr>
          <w:rFonts w:cs="Arial"/>
          <w:lang w:val="en-US" w:eastAsia="ja-JP"/>
        </w:rPr>
        <w:t xml:space="preserve"> are  also disconnected from the main consultation by virtue </w:t>
      </w:r>
      <w:r>
        <w:rPr>
          <w:rFonts w:cs="Arial"/>
          <w:lang w:val="en-US" w:eastAsia="ja-JP"/>
        </w:rPr>
        <w:t xml:space="preserve">of </w:t>
      </w:r>
      <w:r w:rsidRPr="00274262">
        <w:rPr>
          <w:rFonts w:cs="Arial"/>
          <w:lang w:val="en-US" w:eastAsia="ja-JP"/>
        </w:rPr>
        <w:t xml:space="preserve">being in separate </w:t>
      </w:r>
      <w:r>
        <w:rPr>
          <w:rFonts w:cs="Arial"/>
          <w:lang w:val="en-US" w:eastAsia="ja-JP"/>
        </w:rPr>
        <w:t>“</w:t>
      </w:r>
      <w:r w:rsidRPr="00274262">
        <w:rPr>
          <w:rFonts w:cs="Arial"/>
          <w:lang w:val="en-US" w:eastAsia="ja-JP"/>
        </w:rPr>
        <w:t xml:space="preserve">Out </w:t>
      </w:r>
      <w:r>
        <w:rPr>
          <w:rFonts w:cs="Arial"/>
          <w:lang w:val="en-US" w:eastAsia="ja-JP"/>
        </w:rPr>
        <w:t>of Hospital Strategies”, on which local consultation seems just to be starting, though without any public announcement or clear timescale</w:t>
      </w:r>
      <w:r w:rsidRPr="00274262">
        <w:rPr>
          <w:rFonts w:cs="Arial"/>
          <w:lang w:val="en-US" w:eastAsia="ja-JP"/>
        </w:rPr>
        <w:t>.</w:t>
      </w:r>
    </w:p>
    <w:p w:rsidR="001A0446" w:rsidRPr="00274262" w:rsidRDefault="001A0446" w:rsidP="00274262">
      <w:pPr>
        <w:widowControl w:val="0"/>
        <w:autoSpaceDE w:val="0"/>
        <w:autoSpaceDN w:val="0"/>
        <w:adjustRightInd w:val="0"/>
        <w:rPr>
          <w:rFonts w:cs="Arial"/>
          <w:lang w:val="en-US" w:eastAsia="ja-JP"/>
        </w:rPr>
      </w:pPr>
      <w:r w:rsidRPr="00274262">
        <w:rPr>
          <w:rFonts w:cs="Arial"/>
          <w:lang w:val="en-US" w:eastAsia="ja-JP"/>
        </w:rPr>
        <w:t> </w:t>
      </w:r>
    </w:p>
    <w:p w:rsidR="001A0446" w:rsidRDefault="001A0446" w:rsidP="00274262">
      <w:pPr>
        <w:rPr>
          <w:rFonts w:cs="Arial"/>
          <w:lang w:val="en-US" w:eastAsia="ja-JP"/>
        </w:rPr>
      </w:pPr>
      <w:r w:rsidRPr="00274262">
        <w:rPr>
          <w:rFonts w:cs="Arial"/>
          <w:lang w:val="en-US" w:eastAsia="ja-JP"/>
        </w:rPr>
        <w:t xml:space="preserve">QPARA </w:t>
      </w:r>
      <w:r>
        <w:rPr>
          <w:rFonts w:cs="Arial"/>
          <w:lang w:val="en-US" w:eastAsia="ja-JP"/>
        </w:rPr>
        <w:t>considers that the proposed hospital re-configuration involving the closure of 4 out of 9 A&amp;E Departments in NW London at once represents a radical change. It is not acceptable</w:t>
      </w:r>
      <w:r w:rsidRPr="00274262">
        <w:rPr>
          <w:rFonts w:cs="Arial"/>
          <w:lang w:val="en-US" w:eastAsia="ja-JP"/>
        </w:rPr>
        <w:t xml:space="preserve"> that </w:t>
      </w:r>
      <w:r>
        <w:rPr>
          <w:rFonts w:cs="Arial"/>
          <w:lang w:val="en-US" w:eastAsia="ja-JP"/>
        </w:rPr>
        <w:t>major hospital changes should</w:t>
      </w:r>
      <w:r w:rsidRPr="00274262">
        <w:rPr>
          <w:rFonts w:cs="Arial"/>
          <w:lang w:val="en-US" w:eastAsia="ja-JP"/>
        </w:rPr>
        <w:t xml:space="preserve"> run ahead of community upwards planning and development of alternatives</w:t>
      </w:r>
      <w:r>
        <w:rPr>
          <w:rFonts w:cs="Arial"/>
          <w:lang w:val="en-US" w:eastAsia="ja-JP"/>
        </w:rPr>
        <w:t>. T</w:t>
      </w:r>
      <w:r w:rsidRPr="00274262">
        <w:rPr>
          <w:rFonts w:cs="Arial"/>
          <w:lang w:val="en-US" w:eastAsia="ja-JP"/>
        </w:rPr>
        <w:t xml:space="preserve">hese alternatives  need to be </w:t>
      </w:r>
      <w:r>
        <w:rPr>
          <w:rFonts w:cs="Arial"/>
          <w:lang w:val="en-US" w:eastAsia="ja-JP"/>
        </w:rPr>
        <w:t>in place first, if the problems that followed the Strategic transfer of mental health services to community provision are to be avoided.</w:t>
      </w:r>
    </w:p>
    <w:p w:rsidR="001A0446" w:rsidRDefault="001A0446" w:rsidP="00274262">
      <w:pPr>
        <w:rPr>
          <w:rFonts w:cs="Arial"/>
          <w:lang w:val="en-US" w:eastAsia="ja-JP"/>
        </w:rPr>
      </w:pPr>
    </w:p>
    <w:p w:rsidR="001A0446" w:rsidRDefault="001A0446" w:rsidP="00274262">
      <w:pPr>
        <w:rPr>
          <w:rFonts w:cs="Arial"/>
          <w:lang w:val="en-US" w:eastAsia="ja-JP"/>
        </w:rPr>
      </w:pPr>
      <w:r>
        <w:rPr>
          <w:rFonts w:cs="Arial"/>
          <w:lang w:val="en-US" w:eastAsia="ja-JP"/>
        </w:rPr>
        <w:t>Yours sincerely</w:t>
      </w:r>
    </w:p>
    <w:p w:rsidR="001A0446" w:rsidRDefault="001A0446" w:rsidP="00274262">
      <w:pPr>
        <w:rPr>
          <w:rFonts w:cs="Arial"/>
          <w:lang w:val="en-US" w:eastAsia="ja-JP"/>
        </w:rPr>
      </w:pPr>
    </w:p>
    <w:p w:rsidR="001A0446" w:rsidRDefault="001A0446" w:rsidP="00274262">
      <w:pPr>
        <w:rPr>
          <w:rFonts w:cs="Arial"/>
          <w:lang w:val="en-US" w:eastAsia="ja-JP"/>
        </w:rPr>
      </w:pPr>
      <w:r>
        <w:rPr>
          <w:rFonts w:cs="Arial"/>
          <w:lang w:val="en-US" w:eastAsia="ja-JP"/>
        </w:rPr>
        <w:t>Richard Bridley</w:t>
      </w:r>
    </w:p>
    <w:p w:rsidR="001A0446" w:rsidRDefault="001A0446" w:rsidP="00274262">
      <w:pPr>
        <w:rPr>
          <w:rFonts w:cs="Arial"/>
          <w:lang w:val="en-US" w:eastAsia="ja-JP"/>
        </w:rPr>
      </w:pPr>
      <w:r>
        <w:rPr>
          <w:rFonts w:cs="Arial"/>
          <w:lang w:val="en-US" w:eastAsia="ja-JP"/>
        </w:rPr>
        <w:t>Chair of QPARA</w:t>
      </w:r>
      <w:r>
        <w:rPr>
          <w:rFonts w:cs="Arial"/>
          <w:lang w:val="en-US" w:eastAsia="ja-JP"/>
        </w:rPr>
        <w:tab/>
      </w:r>
      <w:r>
        <w:rPr>
          <w:rFonts w:cs="Arial"/>
          <w:lang w:val="en-US" w:eastAsia="ja-JP"/>
        </w:rPr>
        <w:tab/>
      </w:r>
      <w:r>
        <w:rPr>
          <w:rFonts w:cs="Arial"/>
          <w:lang w:val="en-US" w:eastAsia="ja-JP"/>
        </w:rPr>
        <w:tab/>
      </w:r>
      <w:r>
        <w:rPr>
          <w:rFonts w:cs="Arial"/>
          <w:lang w:val="en-US" w:eastAsia="ja-JP"/>
        </w:rPr>
        <w:tab/>
        <w:t>cc MP’s</w:t>
      </w:r>
    </w:p>
    <w:p w:rsidR="001A0446" w:rsidRDefault="001A0446" w:rsidP="00274262">
      <w:pPr>
        <w:rPr>
          <w:rFonts w:cs="Arial"/>
          <w:lang w:val="en-US" w:eastAsia="ja-JP"/>
        </w:rPr>
      </w:pP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 xml:space="preserve">               Brent Councillors</w:t>
      </w:r>
    </w:p>
    <w:p w:rsidR="001A0446" w:rsidRDefault="001A0446" w:rsidP="00274262">
      <w:pPr>
        <w:rPr>
          <w:rFonts w:cs="Arial"/>
          <w:lang w:val="en-US" w:eastAsia="ja-JP"/>
        </w:rPr>
      </w:pP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 xml:space="preserve">    GLA member</w:t>
      </w:r>
    </w:p>
    <w:p w:rsidR="001A0446" w:rsidRDefault="001A0446" w:rsidP="00274262">
      <w:pPr>
        <w:rPr>
          <w:rFonts w:cs="Arial"/>
          <w:lang w:val="en-US" w:eastAsia="ja-JP"/>
        </w:rPr>
      </w:pP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 xml:space="preserve">    Brent CCG Chair</w:t>
      </w:r>
    </w:p>
    <w:p w:rsidR="001A0446" w:rsidRPr="00274262" w:rsidRDefault="001A0446" w:rsidP="00274262">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 xml:space="preserve">    Kilburn PPG Chair</w:t>
      </w:r>
      <w:bookmarkStart w:id="0" w:name="_GoBack"/>
      <w:bookmarkEnd w:id="0"/>
    </w:p>
    <w:sectPr w:rsidR="001A0446" w:rsidRPr="00274262" w:rsidSect="009557D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262"/>
    <w:rsid w:val="00085CC5"/>
    <w:rsid w:val="001A0446"/>
    <w:rsid w:val="00274262"/>
    <w:rsid w:val="004718D1"/>
    <w:rsid w:val="00624EB4"/>
    <w:rsid w:val="009253F9"/>
    <w:rsid w:val="009557D5"/>
    <w:rsid w:val="00A5319E"/>
    <w:rsid w:val="00A86345"/>
    <w:rsid w:val="00C47475"/>
    <w:rsid w:val="00DC0637"/>
    <w:rsid w:val="00E16CCF"/>
    <w:rsid w:val="00E201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ng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B4"/>
    <w:rPr>
      <w:rFonts w:ascii="Arial" w:hAnsi="Arial"/>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7426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isharp@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371</Words>
  <Characters>2120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to be sent in response to the NHS NW London consultation document “Shaping a Healthier Future”</dc:title>
  <dc:subject/>
  <dc:creator>Robin Sharp</dc:creator>
  <cp:keywords/>
  <dc:description/>
  <cp:lastModifiedBy>Henderson</cp:lastModifiedBy>
  <cp:revision>2</cp:revision>
  <dcterms:created xsi:type="dcterms:W3CDTF">2012-09-19T12:56:00Z</dcterms:created>
  <dcterms:modified xsi:type="dcterms:W3CDTF">2012-09-19T12:56:00Z</dcterms:modified>
</cp:coreProperties>
</file>